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марта 2023 г. № 266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24.03.2023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14 марта 2023 г. № 266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документации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 участка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линейного объекта для строительства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участка автомобильной дороги от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Урывского до проезда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Остужева в городском округе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заявления муниципального казенного учреждения городского округа город Воронеж «Городская дирекция дорожного хозяйства и благоустройства» (ИНН 3666154383), с учетом постановления Правительства Воронежской области от 19.10.2022 № 753 «Об определении случаев принятия решений по вопросам градостроительной деятельности без проведения общественных обсуждений или публичных слушаний»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документацию по планировке территории участка линейного объекта для строительства участка автомобильной дороги от ул. Урывского до проезда ул. Остужева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